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rPr>
          <w:sz w:val="40"/>
          <w:szCs w:val="40"/>
        </w:rPr>
      </w:pPr>
      <w:bookmarkStart w:colFirst="0" w:colLast="0" w:name="_zlxzg6ztdx3" w:id="0"/>
      <w:bookmarkEnd w:id="0"/>
      <w:r w:rsidDel="00000000" w:rsidR="00000000" w:rsidRPr="00000000">
        <w:rPr>
          <w:rtl w:val="0"/>
        </w:rPr>
        <w:t xml:space="preserve">Know My Rights: Act on It (for NDIS Participants) Transcript</w:t>
      </w:r>
      <w:r w:rsidDel="00000000" w:rsidR="00000000" w:rsidRPr="00000000">
        <w:rPr>
          <w:rtl w:val="0"/>
        </w:rPr>
      </w:r>
    </w:p>
    <w:p w:rsidR="00000000" w:rsidDel="00000000" w:rsidP="00000000" w:rsidRDefault="00000000" w:rsidRPr="00000000" w14:paraId="00000002">
      <w:pPr>
        <w:pStyle w:val="Heading2"/>
        <w:rPr/>
      </w:pPr>
      <w:bookmarkStart w:colFirst="0" w:colLast="0" w:name="_zg8qrrq9j4nv" w:id="1"/>
      <w:bookmarkEnd w:id="1"/>
      <w:r w:rsidDel="00000000" w:rsidR="00000000" w:rsidRPr="00000000">
        <w:rPr>
          <w:rtl w:val="0"/>
        </w:rPr>
        <w:t xml:space="preserve">Act on</w:t>
      </w:r>
      <w:r w:rsidDel="00000000" w:rsidR="00000000" w:rsidRPr="00000000">
        <w:rPr>
          <w:rtl w:val="0"/>
        </w:rPr>
        <w:t xml:space="preserve"> it.</w:t>
      </w:r>
    </w:p>
    <w:p w:rsidR="00000000" w:rsidDel="00000000" w:rsidP="00000000" w:rsidRDefault="00000000" w:rsidRPr="00000000" w14:paraId="00000003">
      <w:pPr>
        <w:spacing w:after="200" w:lineRule="auto"/>
        <w:rPr/>
      </w:pPr>
      <w:r w:rsidDel="00000000" w:rsidR="00000000" w:rsidRPr="00000000">
        <w:rPr>
          <w:rtl w:val="0"/>
        </w:rPr>
        <w:t xml:space="preserve">This last module will help you to act on it.</w:t>
      </w:r>
    </w:p>
    <w:p w:rsidR="00000000" w:rsidDel="00000000" w:rsidP="00000000" w:rsidRDefault="00000000" w:rsidRPr="00000000" w14:paraId="00000004">
      <w:pPr>
        <w:spacing w:after="200" w:lineRule="auto"/>
        <w:rPr/>
      </w:pPr>
      <w:r w:rsidDel="00000000" w:rsidR="00000000" w:rsidRPr="00000000">
        <w:rPr>
          <w:b w:val="1"/>
          <w:bCs w:val="1"/>
          <w:rtl w:val="0"/>
        </w:rPr>
        <w:t xml:space="preserve">Learning outcomes.</w:t>
      </w:r>
      <w:r w:rsidDel="00000000" w:rsidR="00000000" w:rsidRPr="00000000">
        <w:rPr>
          <w:rtl w:val="0"/>
        </w:rPr>
        <w:t xml:space="preserve"> By the end of this module, you will know more about:</w:t>
      </w:r>
    </w:p>
    <w:p w:rsidR="00000000" w:rsidDel="00000000" w:rsidP="00000000" w:rsidRDefault="00000000" w:rsidRPr="00000000" w14:paraId="00000005">
      <w:pPr>
        <w:numPr>
          <w:ilvl w:val="0"/>
          <w:numId w:val="4"/>
        </w:numPr>
        <w:spacing w:after="200" w:lineRule="auto"/>
        <w:ind w:left="720" w:hanging="360"/>
        <w:rPr/>
      </w:pPr>
      <w:r w:rsidDel="00000000" w:rsidR="00000000" w:rsidRPr="00000000">
        <w:rPr>
          <w:rtl w:val="0"/>
        </w:rPr>
        <w:t xml:space="preserve">What steps you can take if you have a concern about a worker or provider.</w:t>
      </w:r>
    </w:p>
    <w:p w:rsidR="00000000" w:rsidDel="00000000" w:rsidP="00000000" w:rsidRDefault="00000000" w:rsidRPr="00000000" w14:paraId="00000006">
      <w:pPr>
        <w:numPr>
          <w:ilvl w:val="0"/>
          <w:numId w:val="4"/>
        </w:numPr>
        <w:spacing w:after="200" w:lineRule="auto"/>
        <w:ind w:left="720" w:hanging="360"/>
        <w:rPr/>
      </w:pPr>
      <w:r w:rsidDel="00000000" w:rsidR="00000000" w:rsidRPr="00000000">
        <w:rPr>
          <w:rtl w:val="0"/>
        </w:rPr>
        <w:t xml:space="preserve">What the NDIS Commission does and when to contact them.</w:t>
      </w:r>
    </w:p>
    <w:p w:rsidR="00000000" w:rsidDel="00000000" w:rsidP="00000000" w:rsidRDefault="00000000" w:rsidRPr="00000000" w14:paraId="00000007">
      <w:pPr>
        <w:numPr>
          <w:ilvl w:val="0"/>
          <w:numId w:val="4"/>
        </w:numPr>
        <w:spacing w:after="200" w:lineRule="auto"/>
        <w:ind w:left="720" w:hanging="360"/>
        <w:rPr/>
      </w:pPr>
      <w:r w:rsidDel="00000000" w:rsidR="00000000" w:rsidRPr="00000000">
        <w:rPr>
          <w:rtl w:val="0"/>
        </w:rPr>
        <w:t xml:space="preserve">How to speak up confidently to provide an opinion or feedback.</w:t>
      </w:r>
    </w:p>
    <w:p w:rsidR="00000000" w:rsidDel="00000000" w:rsidP="00000000" w:rsidRDefault="00000000" w:rsidRPr="00000000" w14:paraId="00000008">
      <w:pPr>
        <w:spacing w:after="200" w:lineRule="auto"/>
        <w:rPr/>
      </w:pPr>
      <w:r w:rsidDel="00000000" w:rsidR="00000000" w:rsidRPr="00000000">
        <w:rPr>
          <w:rtl w:val="0"/>
        </w:rPr>
        <w:t xml:space="preserve">If you want to give feedback, you can, and you should. This module will mostly talk about what to do if you have a concern, but it's also important to remember that positive feedback motivates workers and highlights what's working well, making it equally valuable to share. But if you are not happy about an experience worker or provider, your feedback can help to create change and provide an opportunity for staff to grow and improve the quality of services.</w:t>
      </w:r>
    </w:p>
    <w:p w:rsidR="00000000" w:rsidDel="00000000" w:rsidP="00000000" w:rsidRDefault="00000000" w:rsidRPr="00000000" w14:paraId="00000009">
      <w:pPr>
        <w:spacing w:after="200" w:lineRule="auto"/>
        <w:rPr/>
      </w:pPr>
      <w:r w:rsidDel="00000000" w:rsidR="00000000" w:rsidRPr="00000000">
        <w:rPr>
          <w:rtl w:val="0"/>
        </w:rPr>
        <w:t xml:space="preserve">And here's how you can provide your feedback:</w:t>
      </w:r>
    </w:p>
    <w:p w:rsidR="00000000" w:rsidDel="00000000" w:rsidP="00000000" w:rsidRDefault="00000000" w:rsidRPr="00000000" w14:paraId="0000000A">
      <w:pPr>
        <w:numPr>
          <w:ilvl w:val="0"/>
          <w:numId w:val="1"/>
        </w:numPr>
        <w:spacing w:after="200" w:lineRule="auto"/>
        <w:ind w:left="720" w:hanging="360"/>
        <w:rPr/>
      </w:pPr>
      <w:r w:rsidDel="00000000" w:rsidR="00000000" w:rsidRPr="00000000">
        <w:rPr>
          <w:rtl w:val="0"/>
        </w:rPr>
        <w:t xml:space="preserve">Be clear on what the concern is.</w:t>
      </w:r>
    </w:p>
    <w:p w:rsidR="00000000" w:rsidDel="00000000" w:rsidP="00000000" w:rsidRDefault="00000000" w:rsidRPr="00000000" w14:paraId="0000000B">
      <w:pPr>
        <w:numPr>
          <w:ilvl w:val="0"/>
          <w:numId w:val="1"/>
        </w:numPr>
        <w:spacing w:after="200" w:lineRule="auto"/>
        <w:ind w:left="720" w:hanging="360"/>
        <w:rPr/>
      </w:pPr>
      <w:r w:rsidDel="00000000" w:rsidR="00000000" w:rsidRPr="00000000">
        <w:rPr>
          <w:rtl w:val="0"/>
        </w:rPr>
        <w:t xml:space="preserve">Understand the gap, what steps are needed to fix the issue, what could have made the experience better or safer?</w:t>
      </w:r>
    </w:p>
    <w:p w:rsidR="00000000" w:rsidDel="00000000" w:rsidP="00000000" w:rsidRDefault="00000000" w:rsidRPr="00000000" w14:paraId="0000000C">
      <w:pPr>
        <w:numPr>
          <w:ilvl w:val="0"/>
          <w:numId w:val="1"/>
        </w:numPr>
        <w:spacing w:after="200" w:lineRule="auto"/>
        <w:ind w:left="720" w:hanging="360"/>
        <w:rPr/>
      </w:pPr>
      <w:r w:rsidDel="00000000" w:rsidR="00000000" w:rsidRPr="00000000">
        <w:rPr>
          <w:rtl w:val="0"/>
        </w:rPr>
        <w:t xml:space="preserve">If you aren't comfortable sharing feedback, it might help to speak to someone you trust to get clarity about your experience and gain confidence to speak about your point of view.</w:t>
      </w:r>
    </w:p>
    <w:p w:rsidR="00000000" w:rsidDel="00000000" w:rsidP="00000000" w:rsidRDefault="00000000" w:rsidRPr="00000000" w14:paraId="0000000D">
      <w:pPr>
        <w:spacing w:after="200" w:lineRule="auto"/>
        <w:rPr/>
      </w:pPr>
      <w:r w:rsidDel="00000000" w:rsidR="00000000" w:rsidRPr="00000000">
        <w:rPr>
          <w:rtl w:val="0"/>
        </w:rPr>
        <w:t xml:space="preserve">So who can you talk to when you are ready to provide feedback?</w:t>
      </w:r>
    </w:p>
    <w:p w:rsidR="00000000" w:rsidDel="00000000" w:rsidP="00000000" w:rsidRDefault="00000000" w:rsidRPr="00000000" w14:paraId="0000000E">
      <w:pPr>
        <w:numPr>
          <w:ilvl w:val="0"/>
          <w:numId w:val="2"/>
        </w:numPr>
        <w:spacing w:after="200" w:lineRule="auto"/>
        <w:ind w:left="720" w:hanging="360"/>
        <w:rPr>
          <w:u w:val="none"/>
        </w:rPr>
      </w:pPr>
      <w:r w:rsidDel="00000000" w:rsidR="00000000" w:rsidRPr="00000000">
        <w:rPr>
          <w:b w:val="1"/>
          <w:bCs w:val="1"/>
          <w:rtl w:val="0"/>
        </w:rPr>
        <w:t xml:space="preserve">A support worker.</w:t>
      </w:r>
      <w:r w:rsidDel="00000000" w:rsidR="00000000" w:rsidRPr="00000000">
        <w:rPr>
          <w:rtl w:val="0"/>
        </w:rPr>
        <w:t xml:space="preserve"> They can talk to your NDIS provider for you and help advocate for your rights,</w:t>
      </w:r>
    </w:p>
    <w:p w:rsidR="00000000" w:rsidDel="00000000" w:rsidP="00000000" w:rsidRDefault="00000000" w:rsidRPr="00000000" w14:paraId="0000000F">
      <w:pPr>
        <w:numPr>
          <w:ilvl w:val="0"/>
          <w:numId w:val="2"/>
        </w:numPr>
        <w:spacing w:after="200" w:before="0" w:lineRule="auto"/>
        <w:ind w:left="720" w:hanging="360"/>
        <w:rPr>
          <w:u w:val="none"/>
        </w:rPr>
      </w:pPr>
      <w:r w:rsidDel="00000000" w:rsidR="00000000" w:rsidRPr="00000000">
        <w:rPr>
          <w:b w:val="1"/>
          <w:bCs w:val="1"/>
          <w:rtl w:val="0"/>
        </w:rPr>
        <w:t xml:space="preserve">Your plan manager or support coordinator. </w:t>
      </w:r>
      <w:r w:rsidDel="00000000" w:rsidR="00000000" w:rsidRPr="00000000">
        <w:rPr>
          <w:rtl w:val="0"/>
        </w:rPr>
        <w:t xml:space="preserve">You may already regularly chat with them. This makes giving them feedback easier as they are someone you are already comfortable with.</w:t>
      </w:r>
    </w:p>
    <w:p w:rsidR="00000000" w:rsidDel="00000000" w:rsidP="00000000" w:rsidRDefault="00000000" w:rsidRPr="00000000" w14:paraId="00000010">
      <w:pPr>
        <w:numPr>
          <w:ilvl w:val="0"/>
          <w:numId w:val="2"/>
        </w:numPr>
        <w:spacing w:after="200" w:before="0" w:lineRule="auto"/>
        <w:ind w:left="720" w:hanging="360"/>
        <w:rPr>
          <w:u w:val="none"/>
        </w:rPr>
      </w:pPr>
      <w:r w:rsidDel="00000000" w:rsidR="00000000" w:rsidRPr="00000000">
        <w:rPr>
          <w:b w:val="1"/>
          <w:bCs w:val="1"/>
          <w:rtl w:val="0"/>
        </w:rPr>
        <w:t xml:space="preserve">Your local area coordinator. </w:t>
      </w:r>
      <w:r w:rsidDel="00000000" w:rsidR="00000000" w:rsidRPr="00000000">
        <w:rPr>
          <w:rtl w:val="0"/>
        </w:rPr>
        <w:t xml:space="preserve">LACs are a great advocate because they understand your rights well and can provide you with important information.</w:t>
      </w:r>
    </w:p>
    <w:p w:rsidR="00000000" w:rsidDel="00000000" w:rsidP="00000000" w:rsidRDefault="00000000" w:rsidRPr="00000000" w14:paraId="00000011">
      <w:pPr>
        <w:numPr>
          <w:ilvl w:val="0"/>
          <w:numId w:val="2"/>
        </w:numPr>
        <w:spacing w:after="200" w:before="0" w:lineRule="auto"/>
        <w:ind w:left="720" w:hanging="360"/>
        <w:rPr>
          <w:u w:val="none"/>
        </w:rPr>
      </w:pPr>
      <w:r w:rsidDel="00000000" w:rsidR="00000000" w:rsidRPr="00000000">
        <w:rPr>
          <w:rtl w:val="0"/>
        </w:rPr>
        <w:t xml:space="preserve">Look up</w:t>
      </w:r>
      <w:r w:rsidDel="00000000" w:rsidR="00000000" w:rsidRPr="00000000">
        <w:rPr>
          <w:b w:val="1"/>
          <w:bCs w:val="1"/>
          <w:rtl w:val="0"/>
        </w:rPr>
        <w:t xml:space="preserve"> disability advocates </w:t>
      </w:r>
      <w:r w:rsidDel="00000000" w:rsidR="00000000" w:rsidRPr="00000000">
        <w:rPr>
          <w:rtl w:val="0"/>
        </w:rPr>
        <w:t xml:space="preserve">on the NDIS website to see who can support you with a problem. To understand your NDIS rights and options.</w:t>
      </w:r>
    </w:p>
    <w:p w:rsidR="00000000" w:rsidDel="00000000" w:rsidP="00000000" w:rsidRDefault="00000000" w:rsidRPr="00000000" w14:paraId="00000012">
      <w:pPr>
        <w:numPr>
          <w:ilvl w:val="0"/>
          <w:numId w:val="2"/>
        </w:numPr>
        <w:spacing w:after="200" w:lineRule="auto"/>
        <w:ind w:left="720" w:hanging="360"/>
        <w:rPr>
          <w:u w:val="none"/>
        </w:rPr>
      </w:pPr>
      <w:r w:rsidDel="00000000" w:rsidR="00000000" w:rsidRPr="00000000">
        <w:rPr>
          <w:b w:val="1"/>
          <w:bCs w:val="1"/>
          <w:rtl w:val="0"/>
        </w:rPr>
        <w:t xml:space="preserve">Your NDIS provider.</w:t>
      </w:r>
      <w:r w:rsidDel="00000000" w:rsidR="00000000" w:rsidRPr="00000000">
        <w:rPr>
          <w:rtl w:val="0"/>
        </w:rPr>
        <w:t xml:space="preserve"> Speaking directly with the provider either by phone, email, letter, or in person means they will have the responsibility to act when something comes up, always give them a chance to improve.</w:t>
      </w:r>
    </w:p>
    <w:p w:rsidR="00000000" w:rsidDel="00000000" w:rsidP="00000000" w:rsidRDefault="00000000" w:rsidRPr="00000000" w14:paraId="00000013">
      <w:pPr>
        <w:spacing w:after="200" w:lineRule="auto"/>
        <w:rPr/>
      </w:pPr>
      <w:r w:rsidDel="00000000" w:rsidR="00000000" w:rsidRPr="00000000">
        <w:rPr>
          <w:rtl w:val="0"/>
        </w:rPr>
        <w:t xml:space="preserve">The provider is expected to have a system for receiving and resolving complaints.</w:t>
      </w:r>
    </w:p>
    <w:p w:rsidR="00000000" w:rsidDel="00000000" w:rsidP="00000000" w:rsidRDefault="00000000" w:rsidRPr="00000000" w14:paraId="00000014">
      <w:pPr>
        <w:spacing w:after="200" w:lineRule="auto"/>
        <w:rPr/>
      </w:pPr>
      <w:r w:rsidDel="00000000" w:rsidR="00000000" w:rsidRPr="00000000">
        <w:rPr>
          <w:rtl w:val="0"/>
        </w:rPr>
        <w:t xml:space="preserve">Make sure to speak with the provider before contacting the NDIS commission.</w:t>
      </w:r>
    </w:p>
    <w:p w:rsidR="00000000" w:rsidDel="00000000" w:rsidP="00000000" w:rsidRDefault="00000000" w:rsidRPr="00000000" w14:paraId="00000015">
      <w:pPr>
        <w:spacing w:after="200" w:lineRule="auto"/>
        <w:rPr/>
      </w:pPr>
      <w:r w:rsidDel="00000000" w:rsidR="00000000" w:rsidRPr="00000000">
        <w:rPr>
          <w:rtl w:val="0"/>
        </w:rPr>
        <w:t xml:space="preserve">If you are not happy with the outcome, the NDIS Commission can help you contact them online or give them a call.</w:t>
      </w:r>
    </w:p>
    <w:p w:rsidR="00000000" w:rsidDel="00000000" w:rsidP="00000000" w:rsidRDefault="00000000" w:rsidRPr="00000000" w14:paraId="00000016">
      <w:pPr>
        <w:spacing w:after="200" w:lineRule="auto"/>
        <w:rPr/>
      </w:pPr>
      <w:r w:rsidDel="00000000" w:rsidR="00000000" w:rsidRPr="00000000">
        <w:rPr>
          <w:rtl w:val="0"/>
        </w:rPr>
        <w:t xml:space="preserve">When filing a complaint, you will need to let the NDIS commission know: </w:t>
      </w:r>
    </w:p>
    <w:p w:rsidR="00000000" w:rsidDel="00000000" w:rsidP="00000000" w:rsidRDefault="00000000" w:rsidRPr="00000000" w14:paraId="00000017">
      <w:pPr>
        <w:numPr>
          <w:ilvl w:val="0"/>
          <w:numId w:val="5"/>
        </w:numPr>
        <w:spacing w:after="200" w:lineRule="auto"/>
        <w:ind w:left="720" w:hanging="360"/>
        <w:rPr/>
      </w:pPr>
      <w:r w:rsidDel="00000000" w:rsidR="00000000" w:rsidRPr="00000000">
        <w:rPr>
          <w:rtl w:val="0"/>
        </w:rPr>
        <w:t xml:space="preserve">Who and what your complaint is about. </w:t>
      </w:r>
    </w:p>
    <w:p w:rsidR="00000000" w:rsidDel="00000000" w:rsidP="00000000" w:rsidRDefault="00000000" w:rsidRPr="00000000" w14:paraId="00000018">
      <w:pPr>
        <w:numPr>
          <w:ilvl w:val="0"/>
          <w:numId w:val="5"/>
        </w:numPr>
        <w:spacing w:after="200" w:lineRule="auto"/>
        <w:ind w:left="720" w:hanging="360"/>
        <w:rPr/>
      </w:pPr>
      <w:r w:rsidDel="00000000" w:rsidR="00000000" w:rsidRPr="00000000">
        <w:rPr>
          <w:rtl w:val="0"/>
        </w:rPr>
        <w:t xml:space="preserve">What happened after you contacted the provider or worker. </w:t>
      </w:r>
    </w:p>
    <w:p w:rsidR="00000000" w:rsidDel="00000000" w:rsidP="00000000" w:rsidRDefault="00000000" w:rsidRPr="00000000" w14:paraId="00000019">
      <w:pPr>
        <w:numPr>
          <w:ilvl w:val="0"/>
          <w:numId w:val="5"/>
        </w:numPr>
        <w:spacing w:after="200" w:lineRule="auto"/>
        <w:ind w:left="720" w:hanging="360"/>
        <w:rPr/>
      </w:pPr>
      <w:r w:rsidDel="00000000" w:rsidR="00000000" w:rsidRPr="00000000">
        <w:rPr>
          <w:rtl w:val="0"/>
        </w:rPr>
        <w:t xml:space="preserve">What you think should happen to resolve your complaint.</w:t>
      </w:r>
    </w:p>
    <w:p w:rsidR="00000000" w:rsidDel="00000000" w:rsidP="00000000" w:rsidRDefault="00000000" w:rsidRPr="00000000" w14:paraId="0000001A">
      <w:pPr>
        <w:spacing w:after="200" w:lineRule="auto"/>
        <w:rPr/>
      </w:pPr>
      <w:r w:rsidDel="00000000" w:rsidR="00000000" w:rsidRPr="00000000">
        <w:rPr>
          <w:rtl w:val="0"/>
        </w:rPr>
        <w:t xml:space="preserve">Contact the NDIA if you have a complaint about your plan or funding. The NDIS Commission is there to help sort out issues you may have about providers, workers, or services. They will take steps to help you find a solution and work with you, your providers, and your family or carers.</w:t>
      </w:r>
    </w:p>
    <w:p w:rsidR="00000000" w:rsidDel="00000000" w:rsidP="00000000" w:rsidRDefault="00000000" w:rsidRPr="00000000" w14:paraId="0000001B">
      <w:pPr>
        <w:spacing w:after="200" w:lineRule="auto"/>
        <w:rPr/>
      </w:pPr>
      <w:r w:rsidDel="00000000" w:rsidR="00000000" w:rsidRPr="00000000">
        <w:rPr>
          <w:rtl w:val="0"/>
        </w:rPr>
        <w:t xml:space="preserve">Here are some tips to build your confidence when talking to a provider worker or the NDIS Commission:</w:t>
      </w:r>
    </w:p>
    <w:p w:rsidR="00000000" w:rsidDel="00000000" w:rsidP="00000000" w:rsidRDefault="00000000" w:rsidRPr="00000000" w14:paraId="0000001C">
      <w:pPr>
        <w:numPr>
          <w:ilvl w:val="0"/>
          <w:numId w:val="3"/>
        </w:numPr>
        <w:spacing w:after="200" w:lineRule="auto"/>
        <w:ind w:left="720" w:hanging="360"/>
        <w:rPr>
          <w:u w:val="none"/>
        </w:rPr>
      </w:pPr>
      <w:r w:rsidDel="00000000" w:rsidR="00000000" w:rsidRPr="00000000">
        <w:rPr>
          <w:b w:val="1"/>
          <w:bCs w:val="1"/>
          <w:rtl w:val="0"/>
        </w:rPr>
        <w:t xml:space="preserve">Practice the conversation. </w:t>
      </w:r>
      <w:r w:rsidDel="00000000" w:rsidR="00000000" w:rsidRPr="00000000">
        <w:rPr>
          <w:rtl w:val="0"/>
        </w:rPr>
        <w:t xml:space="preserve">It's really good to practice conversations so that you know what you want to say. It doesn't have to be perfectly planned. It's just to give you courage to start the conversation. Consider having key points available that you want to make sure to talk about in the conversation.</w:t>
      </w:r>
    </w:p>
    <w:p w:rsidR="00000000" w:rsidDel="00000000" w:rsidP="00000000" w:rsidRDefault="00000000" w:rsidRPr="00000000" w14:paraId="0000001D">
      <w:pPr>
        <w:numPr>
          <w:ilvl w:val="0"/>
          <w:numId w:val="3"/>
        </w:numPr>
        <w:spacing w:after="200" w:before="0" w:lineRule="auto"/>
        <w:ind w:left="720" w:hanging="360"/>
        <w:rPr>
          <w:u w:val="none"/>
        </w:rPr>
      </w:pPr>
      <w:r w:rsidDel="00000000" w:rsidR="00000000" w:rsidRPr="00000000">
        <w:rPr>
          <w:b w:val="1"/>
          <w:bCs w:val="1"/>
          <w:rtl w:val="0"/>
        </w:rPr>
        <w:t xml:space="preserve">Have a go even if it feels scary.</w:t>
      </w:r>
      <w:r w:rsidDel="00000000" w:rsidR="00000000" w:rsidRPr="00000000">
        <w:rPr>
          <w:rtl w:val="0"/>
        </w:rPr>
        <w:t xml:space="preserve"> Talking to someone about your issue doesn't have to be a huge task. The hardest part can be just starting the conversation.</w:t>
      </w:r>
    </w:p>
    <w:p w:rsidR="00000000" w:rsidDel="00000000" w:rsidP="00000000" w:rsidRDefault="00000000" w:rsidRPr="00000000" w14:paraId="0000001E">
      <w:pPr>
        <w:numPr>
          <w:ilvl w:val="0"/>
          <w:numId w:val="3"/>
        </w:numPr>
        <w:spacing w:after="200" w:before="0" w:lineRule="auto"/>
        <w:ind w:left="720" w:hanging="360"/>
        <w:rPr>
          <w:u w:val="none"/>
        </w:rPr>
      </w:pPr>
      <w:r w:rsidDel="00000000" w:rsidR="00000000" w:rsidRPr="00000000">
        <w:rPr>
          <w:b w:val="1"/>
          <w:bCs w:val="1"/>
          <w:rtl w:val="0"/>
        </w:rPr>
        <w:t xml:space="preserve">Practice power poses.</w:t>
      </w:r>
      <w:r w:rsidDel="00000000" w:rsidR="00000000" w:rsidRPr="00000000">
        <w:rPr>
          <w:rtl w:val="0"/>
        </w:rPr>
        <w:t xml:space="preserve"> Pose in a very confident stance. Such as pushing your chest out with hands on your hips for one minute, just striking this pose can boost confidence.</w:t>
      </w:r>
    </w:p>
    <w:p w:rsidR="00000000" w:rsidDel="00000000" w:rsidP="00000000" w:rsidRDefault="00000000" w:rsidRPr="00000000" w14:paraId="0000001F">
      <w:pPr>
        <w:numPr>
          <w:ilvl w:val="0"/>
          <w:numId w:val="3"/>
        </w:numPr>
        <w:spacing w:after="200" w:before="0" w:lineRule="auto"/>
        <w:ind w:left="720" w:hanging="360"/>
        <w:rPr>
          <w:u w:val="none"/>
        </w:rPr>
      </w:pPr>
      <w:r w:rsidDel="00000000" w:rsidR="00000000" w:rsidRPr="00000000">
        <w:rPr>
          <w:b w:val="1"/>
          <w:bCs w:val="1"/>
          <w:rtl w:val="0"/>
        </w:rPr>
        <w:t xml:space="preserve">Have realistic expectations of yourself.</w:t>
      </w:r>
      <w:r w:rsidDel="00000000" w:rsidR="00000000" w:rsidRPr="00000000">
        <w:rPr>
          <w:rtl w:val="0"/>
        </w:rPr>
        <w:t xml:space="preserve"> You don't have to be the best speaker to give your feedback, so be kind to yourself.</w:t>
      </w:r>
    </w:p>
    <w:p w:rsidR="00000000" w:rsidDel="00000000" w:rsidP="00000000" w:rsidRDefault="00000000" w:rsidRPr="00000000" w14:paraId="00000020">
      <w:pPr>
        <w:numPr>
          <w:ilvl w:val="0"/>
          <w:numId w:val="3"/>
        </w:numPr>
        <w:spacing w:after="200" w:before="0" w:lineRule="auto"/>
        <w:ind w:left="720" w:hanging="360"/>
        <w:rPr>
          <w:u w:val="none"/>
        </w:rPr>
      </w:pPr>
      <w:r w:rsidDel="00000000" w:rsidR="00000000" w:rsidRPr="00000000">
        <w:rPr>
          <w:b w:val="1"/>
          <w:bCs w:val="1"/>
          <w:rtl w:val="0"/>
        </w:rPr>
        <w:t xml:space="preserve">Don't dwell on things that didn't go well.</w:t>
      </w:r>
      <w:r w:rsidDel="00000000" w:rsidR="00000000" w:rsidRPr="00000000">
        <w:rPr>
          <w:rtl w:val="0"/>
        </w:rPr>
        <w:t xml:space="preserve"> Sometimes these feedback conversations don't go exactly as planned. That's okay. Focus on your end goals.</w:t>
      </w:r>
    </w:p>
    <w:p w:rsidR="00000000" w:rsidDel="00000000" w:rsidP="00000000" w:rsidRDefault="00000000" w:rsidRPr="00000000" w14:paraId="00000021">
      <w:pPr>
        <w:numPr>
          <w:ilvl w:val="0"/>
          <w:numId w:val="3"/>
        </w:numPr>
        <w:spacing w:after="200" w:lineRule="auto"/>
        <w:ind w:left="720" w:hanging="360"/>
        <w:rPr>
          <w:u w:val="none"/>
        </w:rPr>
      </w:pPr>
      <w:r w:rsidDel="00000000" w:rsidR="00000000" w:rsidRPr="00000000">
        <w:rPr>
          <w:b w:val="1"/>
          <w:bCs w:val="1"/>
          <w:rtl w:val="0"/>
        </w:rPr>
        <w:t xml:space="preserve">Have big future goals.</w:t>
      </w:r>
      <w:r w:rsidDel="00000000" w:rsidR="00000000" w:rsidRPr="00000000">
        <w:rPr>
          <w:rtl w:val="0"/>
        </w:rPr>
        <w:t xml:space="preserve"> Future goals allow you to think in a positive way, building confidence even more.</w:t>
      </w:r>
    </w:p>
    <w:p w:rsidR="00000000" w:rsidDel="00000000" w:rsidP="00000000" w:rsidRDefault="00000000" w:rsidRPr="00000000" w14:paraId="00000022">
      <w:pPr>
        <w:spacing w:after="200" w:lineRule="auto"/>
        <w:rPr/>
      </w:pPr>
      <w:r w:rsidDel="00000000" w:rsidR="00000000" w:rsidRPr="00000000">
        <w:rPr>
          <w:rtl w:val="0"/>
        </w:rPr>
        <w:t xml:space="preserve">You have the right to feel safe, be respected, and be listened to know it.</w:t>
      </w:r>
    </w:p>
    <w:p w:rsidR="00000000" w:rsidDel="00000000" w:rsidP="00000000" w:rsidRDefault="00000000" w:rsidRPr="00000000" w14:paraId="00000023">
      <w:pPr>
        <w:spacing w:after="200" w:lineRule="auto"/>
        <w:rPr/>
      </w:pPr>
      <w:r w:rsidDel="00000000" w:rsidR="00000000" w:rsidRPr="00000000">
        <w:rPr>
          <w:rtl w:val="0"/>
        </w:rPr>
        <w:t xml:space="preserve">Know your rights so you can make informed decisions about your supports and services.</w:t>
      </w:r>
    </w:p>
    <w:p w:rsidR="00000000" w:rsidDel="00000000" w:rsidP="00000000" w:rsidRDefault="00000000" w:rsidRPr="00000000" w14:paraId="00000024">
      <w:pPr>
        <w:spacing w:after="200" w:lineRule="auto"/>
        <w:rPr/>
      </w:pPr>
      <w:r w:rsidDel="00000000" w:rsidR="00000000" w:rsidRPr="00000000">
        <w:rPr>
          <w:rtl w:val="0"/>
        </w:rPr>
        <w:t xml:space="preserve">Show it. Having regular conversations with people who support you will help them find out how best to support you.</w:t>
      </w:r>
    </w:p>
    <w:p w:rsidR="00000000" w:rsidDel="00000000" w:rsidP="00000000" w:rsidRDefault="00000000" w:rsidRPr="00000000" w14:paraId="00000025">
      <w:pPr>
        <w:spacing w:after="200" w:lineRule="auto"/>
        <w:rPr/>
      </w:pPr>
      <w:r w:rsidDel="00000000" w:rsidR="00000000" w:rsidRPr="00000000">
        <w:rPr>
          <w:rtl w:val="0"/>
        </w:rPr>
        <w:t xml:space="preserve">Act on it. If something isn't working, you have the right to speak up.</w:t>
      </w:r>
    </w:p>
    <w:p w:rsidR="00000000" w:rsidDel="00000000" w:rsidP="00000000" w:rsidRDefault="00000000" w:rsidRPr="00000000" w14:paraId="00000026">
      <w:pPr>
        <w:spacing w:after="200" w:lineRule="auto"/>
        <w:rPr/>
      </w:pPr>
      <w:r w:rsidDel="00000000" w:rsidR="00000000" w:rsidRPr="00000000">
        <w:rPr>
          <w:rtl w:val="0"/>
        </w:rPr>
        <w:t xml:space="preserve">Thank you for taking the time to learn more about participants' NDIS rights.</w:t>
      </w: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Inclusive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Inclusive Sans SemiBold">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Inclusive Sans" w:cs="Inclusive Sans" w:eastAsia="Inclusive Sans" w:hAnsi="Inclusive Sans"/>
        <w:sz w:val="22"/>
        <w:szCs w:val="22"/>
        <w:lang w:val="en_GB"/>
      </w:rPr>
    </w:rPrDefault>
    <w:pPrDefault>
      <w:pPr>
        <w:spacing w:after="28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200" w:before="400" w:lineRule="auto"/>
    </w:pPr>
    <w:rPr>
      <w:rFonts w:ascii="Inclusive Sans SemiBold" w:cs="Inclusive Sans SemiBold" w:eastAsia="Inclusive Sans SemiBold" w:hAnsi="Inclusive Sans SemiBold"/>
      <w:sz w:val="40"/>
      <w:szCs w:val="40"/>
    </w:rPr>
  </w:style>
  <w:style w:type="paragraph" w:styleId="Heading2">
    <w:name w:val="heading 2"/>
    <w:basedOn w:val="Normal"/>
    <w:next w:val="Normal"/>
    <w:pPr>
      <w:keepNext w:val="1"/>
      <w:keepLines w:val="1"/>
      <w:spacing w:after="120" w:before="360" w:lineRule="auto"/>
    </w:pPr>
    <w:rPr>
      <w:rFonts w:ascii="Inclusive Sans SemiBold" w:cs="Inclusive Sans SemiBold" w:eastAsia="Inclusive Sans SemiBold" w:hAnsi="Inclusive Sans SemiBold"/>
      <w:sz w:val="32"/>
      <w:szCs w:val="32"/>
    </w:rPr>
  </w:style>
  <w:style w:type="paragraph" w:styleId="Heading3">
    <w:name w:val="heading 3"/>
    <w:basedOn w:val="Normal"/>
    <w:next w:val="Normal"/>
    <w:pPr>
      <w:keepNext w:val="1"/>
      <w:keepLines w:val="1"/>
      <w:spacing w:after="80" w:before="320" w:lineRule="auto"/>
    </w:pPr>
    <w:rPr>
      <w:rFonts w:ascii="Inclusive Sans SemiBold" w:cs="Inclusive Sans SemiBold" w:eastAsia="Inclusive Sans SemiBold" w:hAnsi="Inclusive Sans SemiBold"/>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InclusiveSans-regular.ttf"/><Relationship Id="rId2" Type="http://schemas.openxmlformats.org/officeDocument/2006/relationships/font" Target="fonts/InclusiveSans-bold.ttf"/><Relationship Id="rId3" Type="http://schemas.openxmlformats.org/officeDocument/2006/relationships/font" Target="fonts/InclusiveSans-italic.ttf"/><Relationship Id="rId4" Type="http://schemas.openxmlformats.org/officeDocument/2006/relationships/font" Target="fonts/InclusiveSans-boldItalic.ttf"/><Relationship Id="rId5" Type="http://schemas.openxmlformats.org/officeDocument/2006/relationships/font" Target="fonts/InclusiveSansSemiBold-regular.ttf"/><Relationship Id="rId6" Type="http://schemas.openxmlformats.org/officeDocument/2006/relationships/font" Target="fonts/InclusiveSansSemiBold-bold.ttf"/><Relationship Id="rId7" Type="http://schemas.openxmlformats.org/officeDocument/2006/relationships/font" Target="fonts/InclusiveSansSemiBold-italic.ttf"/><Relationship Id="rId8" Type="http://schemas.openxmlformats.org/officeDocument/2006/relationships/font" Target="fonts/InclusiveSansSemiBold-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