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0"/>
          <w:szCs w:val="40"/>
        </w:rPr>
      </w:pPr>
      <w:bookmarkStart w:colFirst="0" w:colLast="0" w:name="_zlxzg6ztdx3" w:id="0"/>
      <w:bookmarkEnd w:id="0"/>
      <w:r w:rsidDel="00000000" w:rsidR="00000000" w:rsidRPr="00000000">
        <w:rPr>
          <w:rtl w:val="0"/>
        </w:rPr>
        <w:t xml:space="preserve">Know My Rights: Show It (for NDIS Participants) Transcript</w:t>
      </w:r>
      <w:r w:rsidDel="00000000" w:rsidR="00000000" w:rsidRPr="00000000">
        <w:rPr>
          <w:rtl w:val="0"/>
        </w:rPr>
      </w:r>
    </w:p>
    <w:p w:rsidR="00000000" w:rsidDel="00000000" w:rsidP="00000000" w:rsidRDefault="00000000" w:rsidRPr="00000000" w14:paraId="00000002">
      <w:pPr>
        <w:pStyle w:val="Heading2"/>
        <w:rPr/>
      </w:pPr>
      <w:bookmarkStart w:colFirst="0" w:colLast="0" w:name="_zg8qrrq9j4nv" w:id="1"/>
      <w:bookmarkEnd w:id="1"/>
      <w:r w:rsidDel="00000000" w:rsidR="00000000" w:rsidRPr="00000000">
        <w:rPr>
          <w:rtl w:val="0"/>
        </w:rPr>
        <w:t xml:space="preserve">Show</w:t>
      </w:r>
      <w:r w:rsidDel="00000000" w:rsidR="00000000" w:rsidRPr="00000000">
        <w:rPr>
          <w:rtl w:val="0"/>
        </w:rPr>
        <w:t xml:space="preserve"> it.</w:t>
      </w:r>
    </w:p>
    <w:p w:rsidR="00000000" w:rsidDel="00000000" w:rsidP="00000000" w:rsidRDefault="00000000" w:rsidRPr="00000000" w14:paraId="00000003">
      <w:pPr>
        <w:rPr/>
      </w:pPr>
      <w:r w:rsidDel="00000000" w:rsidR="00000000" w:rsidRPr="00000000">
        <w:rPr>
          <w:rtl w:val="0"/>
        </w:rPr>
        <w:t xml:space="preserve">Now that we've learned how to know it, let's learn about how to show it.</w:t>
      </w:r>
    </w:p>
    <w:p w:rsidR="00000000" w:rsidDel="00000000" w:rsidP="00000000" w:rsidRDefault="00000000" w:rsidRPr="00000000" w14:paraId="00000004">
      <w:pPr>
        <w:rPr/>
      </w:pPr>
      <w:r w:rsidDel="00000000" w:rsidR="00000000" w:rsidRPr="00000000">
        <w:rPr>
          <w:rtl w:val="0"/>
        </w:rPr>
        <w:t xml:space="preserve">Learning outcomes. By the end of this module, you will know more about:</w:t>
      </w:r>
    </w:p>
    <w:p w:rsidR="00000000" w:rsidDel="00000000" w:rsidP="00000000" w:rsidRDefault="00000000" w:rsidRPr="00000000" w14:paraId="00000005">
      <w:pPr>
        <w:numPr>
          <w:ilvl w:val="0"/>
          <w:numId w:val="2"/>
        </w:numPr>
        <w:ind w:left="720" w:hanging="360"/>
      </w:pPr>
      <w:r w:rsidDel="00000000" w:rsidR="00000000" w:rsidRPr="00000000">
        <w:rPr>
          <w:rtl w:val="0"/>
        </w:rPr>
        <w:t xml:space="preserve">What the people who support you should do more or less of.</w:t>
      </w:r>
    </w:p>
    <w:p w:rsidR="00000000" w:rsidDel="00000000" w:rsidP="00000000" w:rsidRDefault="00000000" w:rsidRPr="00000000" w14:paraId="00000006">
      <w:pPr>
        <w:numPr>
          <w:ilvl w:val="0"/>
          <w:numId w:val="2"/>
        </w:numPr>
        <w:ind w:left="720" w:hanging="360"/>
      </w:pPr>
      <w:r w:rsidDel="00000000" w:rsidR="00000000" w:rsidRPr="00000000">
        <w:rPr>
          <w:rtl w:val="0"/>
        </w:rPr>
        <w:t xml:space="preserve">What steps to take to choose supports that suit you.</w:t>
      </w:r>
    </w:p>
    <w:p w:rsidR="00000000" w:rsidDel="00000000" w:rsidP="00000000" w:rsidRDefault="00000000" w:rsidRPr="00000000" w14:paraId="00000007">
      <w:pPr>
        <w:rPr/>
      </w:pPr>
      <w:r w:rsidDel="00000000" w:rsidR="00000000" w:rsidRPr="00000000">
        <w:rPr>
          <w:rtl w:val="0"/>
        </w:rPr>
        <w:t xml:space="preserve">Now that you understand your rights, let's talk about what a provider needs to do so that your supported in a way that is safe and fair.</w:t>
      </w:r>
    </w:p>
    <w:p w:rsidR="00000000" w:rsidDel="00000000" w:rsidP="00000000" w:rsidRDefault="00000000" w:rsidRPr="00000000" w14:paraId="00000008">
      <w:pPr>
        <w:rPr/>
      </w:pPr>
      <w:r w:rsidDel="00000000" w:rsidR="00000000" w:rsidRPr="00000000">
        <w:rPr>
          <w:rtl w:val="0"/>
        </w:rPr>
        <w:t xml:space="preserve">Your support team needs to uphold your rights with the following principles:</w:t>
      </w:r>
    </w:p>
    <w:p w:rsidR="00000000" w:rsidDel="00000000" w:rsidP="00000000" w:rsidRDefault="00000000" w:rsidRPr="00000000" w14:paraId="00000009">
      <w:pPr>
        <w:numPr>
          <w:ilvl w:val="0"/>
          <w:numId w:val="3"/>
        </w:numPr>
        <w:ind w:left="720" w:hanging="360"/>
      </w:pPr>
      <w:r w:rsidDel="00000000" w:rsidR="00000000" w:rsidRPr="00000000">
        <w:rPr>
          <w:b w:val="1"/>
          <w:bCs w:val="1"/>
          <w:rtl w:val="0"/>
        </w:rPr>
        <w:t xml:space="preserve">Support participants' right to choose.</w:t>
      </w:r>
      <w:r w:rsidDel="00000000" w:rsidR="00000000" w:rsidRPr="00000000">
        <w:rPr>
          <w:rtl w:val="0"/>
        </w:rPr>
        <w:t xml:space="preserve"> You deserve the freedom to make your own choices. Express yourself and live life your way.</w:t>
      </w:r>
    </w:p>
    <w:p w:rsidR="00000000" w:rsidDel="00000000" w:rsidP="00000000" w:rsidRDefault="00000000" w:rsidRPr="00000000" w14:paraId="0000000A">
      <w:pPr>
        <w:numPr>
          <w:ilvl w:val="0"/>
          <w:numId w:val="3"/>
        </w:numPr>
        <w:ind w:left="720" w:hanging="360"/>
      </w:pPr>
      <w:r w:rsidDel="00000000" w:rsidR="00000000" w:rsidRPr="00000000">
        <w:rPr>
          <w:b w:val="1"/>
          <w:bCs w:val="1"/>
          <w:rtl w:val="0"/>
        </w:rPr>
        <w:t xml:space="preserve">Respect privacy. </w:t>
      </w:r>
      <w:r w:rsidDel="00000000" w:rsidR="00000000" w:rsidRPr="00000000">
        <w:rPr>
          <w:rtl w:val="0"/>
        </w:rPr>
        <w:t xml:space="preserve">You can choose to keep your information secure and only share relevant medical information and needs if you feel comfortable or if it's requested by law.</w:t>
      </w:r>
    </w:p>
    <w:p w:rsidR="00000000" w:rsidDel="00000000" w:rsidP="00000000" w:rsidRDefault="00000000" w:rsidRPr="00000000" w14:paraId="0000000B">
      <w:pPr>
        <w:numPr>
          <w:ilvl w:val="0"/>
          <w:numId w:val="3"/>
        </w:numPr>
        <w:ind w:left="720" w:hanging="360"/>
      </w:pPr>
      <w:r w:rsidDel="00000000" w:rsidR="00000000" w:rsidRPr="00000000">
        <w:rPr>
          <w:b w:val="1"/>
          <w:bCs w:val="1"/>
          <w:rtl w:val="0"/>
        </w:rPr>
        <w:t xml:space="preserve">Deliver safe and quality care.</w:t>
      </w:r>
      <w:r w:rsidDel="00000000" w:rsidR="00000000" w:rsidRPr="00000000">
        <w:rPr>
          <w:rtl w:val="0"/>
        </w:rPr>
        <w:t xml:space="preserve"> Your support services must be safe and meet high standards. Always putting you first.</w:t>
      </w:r>
    </w:p>
    <w:p w:rsidR="00000000" w:rsidDel="00000000" w:rsidP="00000000" w:rsidRDefault="00000000" w:rsidRPr="00000000" w14:paraId="0000000C">
      <w:pPr>
        <w:numPr>
          <w:ilvl w:val="0"/>
          <w:numId w:val="3"/>
        </w:numPr>
        <w:ind w:left="720" w:hanging="360"/>
      </w:pPr>
      <w:r w:rsidDel="00000000" w:rsidR="00000000" w:rsidRPr="00000000">
        <w:rPr>
          <w:b w:val="1"/>
          <w:bCs w:val="1"/>
          <w:rtl w:val="0"/>
        </w:rPr>
        <w:t xml:space="preserve">Act in an ethical and transparent way.</w:t>
      </w:r>
      <w:r w:rsidDel="00000000" w:rsidR="00000000" w:rsidRPr="00000000">
        <w:rPr>
          <w:rtl w:val="0"/>
        </w:rPr>
        <w:t xml:space="preserve"> Your provider must be honest and fair. They should do the right thing even when no one is watching.</w:t>
      </w:r>
    </w:p>
    <w:p w:rsidR="00000000" w:rsidDel="00000000" w:rsidP="00000000" w:rsidRDefault="00000000" w:rsidRPr="00000000" w14:paraId="0000000D">
      <w:pPr>
        <w:numPr>
          <w:ilvl w:val="0"/>
          <w:numId w:val="3"/>
        </w:numPr>
        <w:ind w:left="720" w:hanging="360"/>
      </w:pPr>
      <w:r w:rsidDel="00000000" w:rsidR="00000000" w:rsidRPr="00000000">
        <w:rPr>
          <w:b w:val="1"/>
          <w:bCs w:val="1"/>
          <w:rtl w:val="0"/>
        </w:rPr>
        <w:t xml:space="preserve">Listen and improve.</w:t>
      </w:r>
      <w:r w:rsidDel="00000000" w:rsidR="00000000" w:rsidRPr="00000000">
        <w:rPr>
          <w:rtl w:val="0"/>
        </w:rPr>
        <w:t xml:space="preserve"> Your feedback matters. Suggestions both good and bad can help your support team grow and improve the care they provide you with.</w:t>
      </w:r>
    </w:p>
    <w:p w:rsidR="00000000" w:rsidDel="00000000" w:rsidP="00000000" w:rsidRDefault="00000000" w:rsidRPr="00000000" w14:paraId="0000000E">
      <w:pPr>
        <w:numPr>
          <w:ilvl w:val="0"/>
          <w:numId w:val="3"/>
        </w:numPr>
        <w:ind w:left="720" w:hanging="360"/>
      </w:pPr>
      <w:r w:rsidDel="00000000" w:rsidR="00000000" w:rsidRPr="00000000">
        <w:rPr>
          <w:b w:val="1"/>
          <w:bCs w:val="1"/>
          <w:rtl w:val="0"/>
        </w:rPr>
        <w:t xml:space="preserve">Prevent and respond to harm or misconduct.</w:t>
      </w:r>
      <w:r w:rsidDel="00000000" w:rsidR="00000000" w:rsidRPr="00000000">
        <w:rPr>
          <w:rtl w:val="0"/>
        </w:rPr>
        <w:t xml:space="preserve"> Your support team has a duty to protect your safety and wellbeing.</w:t>
      </w:r>
    </w:p>
    <w:p w:rsidR="00000000" w:rsidDel="00000000" w:rsidP="00000000" w:rsidRDefault="00000000" w:rsidRPr="00000000" w14:paraId="0000000F">
      <w:pPr>
        <w:numPr>
          <w:ilvl w:val="0"/>
          <w:numId w:val="3"/>
        </w:numPr>
        <w:ind w:left="720" w:hanging="360"/>
      </w:pPr>
      <w:r w:rsidDel="00000000" w:rsidR="00000000" w:rsidRPr="00000000">
        <w:rPr>
          <w:b w:val="1"/>
          <w:bCs w:val="1"/>
          <w:rtl w:val="0"/>
        </w:rPr>
        <w:t xml:space="preserve">Fair prices.</w:t>
      </w:r>
      <w:r w:rsidDel="00000000" w:rsidR="00000000" w:rsidRPr="00000000">
        <w:rPr>
          <w:rtl w:val="0"/>
        </w:rPr>
        <w:t xml:space="preserve"> You deserve to be charged at a reasonable rate for the services you need, whether the money is coming from your NDIS budget or your personal savings.</w:t>
      </w:r>
    </w:p>
    <w:p w:rsidR="00000000" w:rsidDel="00000000" w:rsidP="00000000" w:rsidRDefault="00000000" w:rsidRPr="00000000" w14:paraId="00000010">
      <w:pPr>
        <w:rPr/>
      </w:pPr>
      <w:r w:rsidDel="00000000" w:rsidR="00000000" w:rsidRPr="00000000">
        <w:rPr>
          <w:rtl w:val="0"/>
        </w:rPr>
        <w:t xml:space="preserve">This is about ensuring you have a voice when deciding who supports you to achieve your goals.</w:t>
      </w:r>
    </w:p>
    <w:p w:rsidR="00000000" w:rsidDel="00000000" w:rsidP="00000000" w:rsidRDefault="00000000" w:rsidRPr="00000000" w14:paraId="00000011">
      <w:pPr>
        <w:rPr/>
      </w:pPr>
      <w:r w:rsidDel="00000000" w:rsidR="00000000" w:rsidRPr="00000000">
        <w:rPr>
          <w:b w:val="1"/>
          <w:bCs w:val="1"/>
          <w:i w:val="1"/>
          <w:iCs w:val="1"/>
          <w:rtl w:val="0"/>
        </w:rPr>
        <w:t xml:space="preserve">Participant: </w:t>
      </w:r>
      <w:r w:rsidDel="00000000" w:rsidR="00000000" w:rsidRPr="00000000">
        <w:rPr>
          <w:rtl w:val="0"/>
        </w:rPr>
        <w:br w:type="textWrapping"/>
        <w:t xml:space="preserve">I would like to ensure my information is kept private and not passed on.</w:t>
      </w:r>
    </w:p>
    <w:p w:rsidR="00000000" w:rsidDel="00000000" w:rsidP="00000000" w:rsidRDefault="00000000" w:rsidRPr="00000000" w14:paraId="00000012">
      <w:pPr>
        <w:rPr/>
      </w:pPr>
      <w:r w:rsidDel="00000000" w:rsidR="00000000" w:rsidRPr="00000000">
        <w:rPr>
          <w:b w:val="1"/>
          <w:bCs w:val="1"/>
          <w:i w:val="1"/>
          <w:iCs w:val="1"/>
          <w:rtl w:val="0"/>
        </w:rPr>
        <w:t xml:space="preserve">Provider: </w:t>
      </w:r>
      <w:r w:rsidDel="00000000" w:rsidR="00000000" w:rsidRPr="00000000">
        <w:rPr>
          <w:rtl w:val="0"/>
        </w:rPr>
        <w:br w:type="textWrapping"/>
        <w:t xml:space="preserve">Absolutely. Your information will be kept confidential and won't be shared without your consent.</w:t>
      </w:r>
    </w:p>
    <w:p w:rsidR="00000000" w:rsidDel="00000000" w:rsidP="00000000" w:rsidRDefault="00000000" w:rsidRPr="00000000" w14:paraId="00000013">
      <w:pPr>
        <w:rPr/>
      </w:pPr>
      <w:r w:rsidDel="00000000" w:rsidR="00000000" w:rsidRPr="00000000">
        <w:rPr>
          <w:b w:val="1"/>
          <w:bCs w:val="1"/>
          <w:i w:val="1"/>
          <w:iCs w:val="1"/>
          <w:rtl w:val="0"/>
        </w:rPr>
        <w:t xml:space="preserve">Participant: </w:t>
      </w:r>
      <w:r w:rsidDel="00000000" w:rsidR="00000000" w:rsidRPr="00000000">
        <w:rPr>
          <w:rtl w:val="0"/>
        </w:rPr>
        <w:br w:type="textWrapping"/>
        <w:t xml:space="preserve">I would like to ensure my information is kept private and not passed on.</w:t>
      </w:r>
    </w:p>
    <w:p w:rsidR="00000000" w:rsidDel="00000000" w:rsidP="00000000" w:rsidRDefault="00000000" w:rsidRPr="00000000" w14:paraId="00000014">
      <w:pPr>
        <w:rPr/>
      </w:pPr>
      <w:r w:rsidDel="00000000" w:rsidR="00000000" w:rsidRPr="00000000">
        <w:rPr>
          <w:b w:val="1"/>
          <w:bCs w:val="1"/>
          <w:i w:val="1"/>
          <w:iCs w:val="1"/>
          <w:rtl w:val="0"/>
        </w:rPr>
        <w:t xml:space="preserve">Provider: </w:t>
      </w:r>
      <w:r w:rsidDel="00000000" w:rsidR="00000000" w:rsidRPr="00000000">
        <w:rPr>
          <w:rtl w:val="0"/>
        </w:rPr>
        <w:br w:type="textWrapping"/>
        <w:t xml:space="preserve">Oh, we just share these things with our trusted partners when we think it's necessary. It's not a big deal, so don't worry.</w:t>
      </w:r>
    </w:p>
    <w:p w:rsidR="00000000" w:rsidDel="00000000" w:rsidP="00000000" w:rsidRDefault="00000000" w:rsidRPr="00000000" w14:paraId="00000015">
      <w:pPr>
        <w:rPr/>
      </w:pPr>
      <w:r w:rsidDel="00000000" w:rsidR="00000000" w:rsidRPr="00000000">
        <w:rPr>
          <w:rtl w:val="0"/>
        </w:rPr>
        <w:t xml:space="preserve">Have you experienced either one or both of these scenarios? The second option is not appropriate for you as an NDIS participant. Understanding your right for privacy is an essential part of safe and effective care.</w:t>
      </w:r>
    </w:p>
    <w:p w:rsidR="00000000" w:rsidDel="00000000" w:rsidP="00000000" w:rsidRDefault="00000000" w:rsidRPr="00000000" w14:paraId="00000016">
      <w:pPr>
        <w:rPr/>
      </w:pPr>
      <w:r w:rsidDel="00000000" w:rsidR="00000000" w:rsidRPr="00000000">
        <w:rPr>
          <w:rtl w:val="0"/>
        </w:rPr>
        <w:t xml:space="preserve">Here are some additional things to check to make sure your provider or support services suit your needs, goals and values. This is important because your rights matter.</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Ask the provider how they can support your needs, goals, and preferences.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Do they have experience supporting people with similar needs to you?</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Review their values? Do they respect your choices, culture and privacy?</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Check reviews of providers you are considering to see that other participants have had positive experiences.</w:t>
      </w:r>
    </w:p>
    <w:p w:rsidR="00000000" w:rsidDel="00000000" w:rsidP="00000000" w:rsidRDefault="00000000" w:rsidRPr="00000000" w14:paraId="0000001B">
      <w:pPr>
        <w:rPr/>
      </w:pPr>
      <w:r w:rsidDel="00000000" w:rsidR="00000000" w:rsidRPr="00000000">
        <w:rPr>
          <w:rtl w:val="0"/>
        </w:rPr>
        <w:t xml:space="preserve">Here is an example of some questions you could ask.</w:t>
      </w:r>
    </w:p>
    <w:p w:rsidR="00000000" w:rsidDel="00000000" w:rsidP="00000000" w:rsidRDefault="00000000" w:rsidRPr="00000000" w14:paraId="0000001C">
      <w:pPr>
        <w:rPr>
          <w:b w:val="1"/>
          <w:bCs w:val="1"/>
          <w:i w:val="1"/>
          <w:iCs w:val="1"/>
        </w:rPr>
      </w:pPr>
      <w:r w:rsidDel="00000000" w:rsidR="00000000" w:rsidRPr="00000000">
        <w:rPr>
          <w:b w:val="1"/>
          <w:bCs w:val="1"/>
          <w:i w:val="1"/>
          <w:iCs w:val="1"/>
          <w:rtl w:val="0"/>
        </w:rPr>
        <w:t xml:space="preserve">Participant: </w:t>
      </w:r>
    </w:p>
    <w:p w:rsidR="00000000" w:rsidDel="00000000" w:rsidP="00000000" w:rsidRDefault="00000000" w:rsidRPr="00000000" w14:paraId="0000001D">
      <w:pPr>
        <w:numPr>
          <w:ilvl w:val="0"/>
          <w:numId w:val="5"/>
        </w:numPr>
        <w:ind w:left="720" w:hanging="360"/>
      </w:pPr>
      <w:r w:rsidDel="00000000" w:rsidR="00000000" w:rsidRPr="00000000">
        <w:rPr>
          <w:rtl w:val="0"/>
        </w:rPr>
        <w:t xml:space="preserve">I live in a remote area. What services do you support in my area?</w:t>
      </w:r>
    </w:p>
    <w:p w:rsidR="00000000" w:rsidDel="00000000" w:rsidP="00000000" w:rsidRDefault="00000000" w:rsidRPr="00000000" w14:paraId="0000001E">
      <w:pPr>
        <w:numPr>
          <w:ilvl w:val="0"/>
          <w:numId w:val="5"/>
        </w:numPr>
        <w:ind w:left="720" w:hanging="360"/>
      </w:pPr>
      <w:r w:rsidDel="00000000" w:rsidR="00000000" w:rsidRPr="00000000">
        <w:rPr>
          <w:rtl w:val="0"/>
        </w:rPr>
        <w:t xml:space="preserve">I am not comfortable having a stranger in my home. How can you help me become comfortable with the support I receive?</w:t>
      </w:r>
    </w:p>
    <w:p w:rsidR="00000000" w:rsidDel="00000000" w:rsidP="00000000" w:rsidRDefault="00000000" w:rsidRPr="00000000" w14:paraId="0000001F">
      <w:pPr>
        <w:numPr>
          <w:ilvl w:val="0"/>
          <w:numId w:val="5"/>
        </w:numPr>
        <w:ind w:left="720" w:hanging="360"/>
      </w:pPr>
      <w:r w:rsidDel="00000000" w:rsidR="00000000" w:rsidRPr="00000000">
        <w:rPr>
          <w:rtl w:val="0"/>
        </w:rPr>
        <w:t xml:space="preserve">I want to access activities within my community. How can you support me to connect with others in a way that meets my needs?</w:t>
      </w:r>
    </w:p>
    <w:p w:rsidR="00000000" w:rsidDel="00000000" w:rsidP="00000000" w:rsidRDefault="00000000" w:rsidRPr="00000000" w14:paraId="00000020">
      <w:pPr>
        <w:numPr>
          <w:ilvl w:val="0"/>
          <w:numId w:val="5"/>
        </w:numPr>
        <w:ind w:left="720" w:hanging="360"/>
      </w:pPr>
      <w:r w:rsidDel="00000000" w:rsidR="00000000" w:rsidRPr="00000000">
        <w:rPr>
          <w:rtl w:val="0"/>
        </w:rPr>
        <w:t xml:space="preserve">I feel vulnerable at the moment as a participant and want to feel safe. How do you deal with incidents and how can I provide feedback if I'm not happy?</w:t>
      </w:r>
    </w:p>
    <w:p w:rsidR="00000000" w:rsidDel="00000000" w:rsidP="00000000" w:rsidRDefault="00000000" w:rsidRPr="00000000" w14:paraId="00000021">
      <w:pPr>
        <w:rPr/>
      </w:pPr>
      <w:r w:rsidDel="00000000" w:rsidR="00000000" w:rsidRPr="00000000">
        <w:rPr>
          <w:b w:val="1"/>
          <w:bCs w:val="1"/>
          <w:i w:val="1"/>
          <w:iCs w:val="1"/>
          <w:rtl w:val="0"/>
        </w:rPr>
        <w:t xml:space="preserve">Narrator: </w:t>
      </w:r>
      <w:r w:rsidDel="00000000" w:rsidR="00000000" w:rsidRPr="00000000">
        <w:rPr>
          <w:rtl w:val="0"/>
        </w:rPr>
        <w:br w:type="textWrapping"/>
        <w:t xml:space="preserve">Aboriginal and Torres Strait Islander participants can also ask:</w:t>
      </w:r>
    </w:p>
    <w:p w:rsidR="00000000" w:rsidDel="00000000" w:rsidP="00000000" w:rsidRDefault="00000000" w:rsidRPr="00000000" w14:paraId="00000022">
      <w:pPr>
        <w:numPr>
          <w:ilvl w:val="0"/>
          <w:numId w:val="4"/>
        </w:numPr>
        <w:ind w:left="720" w:hanging="360"/>
      </w:pPr>
      <w:r w:rsidDel="00000000" w:rsidR="00000000" w:rsidRPr="00000000">
        <w:rPr>
          <w:rtl w:val="0"/>
        </w:rPr>
        <w:t xml:space="preserve">One, does the service provider have an RAP or reconciliation action plan?</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Two, do you have culturally appropriate programs?</w:t>
      </w:r>
    </w:p>
    <w:p w:rsidR="00000000" w:rsidDel="00000000" w:rsidP="00000000" w:rsidRDefault="00000000" w:rsidRPr="00000000" w14:paraId="00000024">
      <w:pPr>
        <w:numPr>
          <w:ilvl w:val="0"/>
          <w:numId w:val="4"/>
        </w:numPr>
        <w:ind w:left="720" w:hanging="360"/>
      </w:pPr>
      <w:r w:rsidDel="00000000" w:rsidR="00000000" w:rsidRPr="00000000">
        <w:rPr>
          <w:rtl w:val="0"/>
        </w:rPr>
        <w:t xml:space="preserve">Three, are there staff who have been trained appropriately to service my community?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clusive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clusive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clusive Sans" w:cs="Inclusive Sans" w:eastAsia="Inclusive Sans" w:hAnsi="Inclusive Sans"/>
        <w:sz w:val="22"/>
        <w:szCs w:val="22"/>
        <w:lang w:val="en_GB"/>
      </w:rPr>
    </w:rPrDefault>
    <w:pPrDefault>
      <w:pPr>
        <w:spacing w:after="2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0" w:lineRule="auto"/>
    </w:pPr>
    <w:rPr>
      <w:rFonts w:ascii="Inclusive Sans SemiBold" w:cs="Inclusive Sans SemiBold" w:eastAsia="Inclusive Sans SemiBold" w:hAnsi="Inclusive Sans SemiBold"/>
      <w:sz w:val="40"/>
      <w:szCs w:val="40"/>
    </w:rPr>
  </w:style>
  <w:style w:type="paragraph" w:styleId="Heading2">
    <w:name w:val="heading 2"/>
    <w:basedOn w:val="Normal"/>
    <w:next w:val="Normal"/>
    <w:pPr>
      <w:keepNext w:val="1"/>
      <w:keepLines w:val="1"/>
      <w:spacing w:after="120" w:before="360" w:lineRule="auto"/>
    </w:pPr>
    <w:rPr>
      <w:rFonts w:ascii="Inclusive Sans SemiBold" w:cs="Inclusive Sans SemiBold" w:eastAsia="Inclusive Sans SemiBold" w:hAnsi="Inclusive Sans SemiBold"/>
      <w:sz w:val="32"/>
      <w:szCs w:val="32"/>
    </w:rPr>
  </w:style>
  <w:style w:type="paragraph" w:styleId="Heading3">
    <w:name w:val="heading 3"/>
    <w:basedOn w:val="Normal"/>
    <w:next w:val="Normal"/>
    <w:pPr>
      <w:keepNext w:val="1"/>
      <w:keepLines w:val="1"/>
      <w:spacing w:after="80" w:before="320" w:lineRule="auto"/>
    </w:pPr>
    <w:rPr>
      <w:rFonts w:ascii="Inclusive Sans SemiBold" w:cs="Inclusive Sans SemiBold" w:eastAsia="Inclusive Sans SemiBold" w:hAnsi="Inclusive Sans SemiBol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clusiveSans-regular.ttf"/><Relationship Id="rId2" Type="http://schemas.openxmlformats.org/officeDocument/2006/relationships/font" Target="fonts/InclusiveSans-bold.ttf"/><Relationship Id="rId3" Type="http://schemas.openxmlformats.org/officeDocument/2006/relationships/font" Target="fonts/InclusiveSans-italic.ttf"/><Relationship Id="rId4" Type="http://schemas.openxmlformats.org/officeDocument/2006/relationships/font" Target="fonts/InclusiveSans-boldItalic.ttf"/><Relationship Id="rId5" Type="http://schemas.openxmlformats.org/officeDocument/2006/relationships/font" Target="fonts/InclusiveSansSemiBold-regular.ttf"/><Relationship Id="rId6" Type="http://schemas.openxmlformats.org/officeDocument/2006/relationships/font" Target="fonts/InclusiveSansSemiBold-bold.ttf"/><Relationship Id="rId7" Type="http://schemas.openxmlformats.org/officeDocument/2006/relationships/font" Target="fonts/InclusiveSansSemiBold-italic.ttf"/><Relationship Id="rId8" Type="http://schemas.openxmlformats.org/officeDocument/2006/relationships/font" Target="fonts/InclusiveSans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